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40" w:rsidRPr="00C45840" w:rsidRDefault="00277845" w:rsidP="00C45840">
      <w:pPr>
        <w:jc w:val="right"/>
      </w:pPr>
      <w:r w:rsidRPr="00C45840">
        <w:t xml:space="preserve">Приложение к письму </w:t>
      </w:r>
      <w:r w:rsidR="00EA365A">
        <w:t>от 10.06.2019</w:t>
      </w:r>
      <w:r w:rsidR="00EA365A">
        <w:t xml:space="preserve">  </w:t>
      </w:r>
      <w:r w:rsidRPr="00C45840">
        <w:t>№</w:t>
      </w:r>
      <w:r w:rsidR="00C45840">
        <w:t xml:space="preserve"> 17-12/</w:t>
      </w:r>
    </w:p>
    <w:p w:rsidR="001D2620" w:rsidRPr="006F050C" w:rsidRDefault="001D2620" w:rsidP="006332F5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F050C">
        <w:rPr>
          <w:rFonts w:ascii="Arial" w:hAnsi="Arial" w:cs="Arial"/>
          <w:b/>
          <w:sz w:val="44"/>
          <w:szCs w:val="44"/>
          <w:u w:val="single"/>
        </w:rPr>
        <w:t>График проведения семинаров</w:t>
      </w:r>
    </w:p>
    <w:p w:rsidR="001D2620" w:rsidRPr="006F050C" w:rsidRDefault="001D2620" w:rsidP="006332F5">
      <w:pPr>
        <w:ind w:left="1440"/>
        <w:jc w:val="center"/>
        <w:rPr>
          <w:b/>
          <w:bCs/>
          <w:sz w:val="16"/>
          <w:szCs w:val="16"/>
        </w:rPr>
      </w:pPr>
    </w:p>
    <w:p w:rsidR="00A14631" w:rsidRPr="00FE5868" w:rsidRDefault="001D2620" w:rsidP="00A14631">
      <w:pPr>
        <w:ind w:left="107"/>
        <w:jc w:val="center"/>
        <w:rPr>
          <w:sz w:val="22"/>
          <w:szCs w:val="22"/>
        </w:rPr>
      </w:pPr>
      <w:proofErr w:type="gramStart"/>
      <w:r w:rsidRPr="00FE5868">
        <w:rPr>
          <w:sz w:val="22"/>
          <w:szCs w:val="22"/>
        </w:rPr>
        <w:t>Межрайонная</w:t>
      </w:r>
      <w:proofErr w:type="gramEnd"/>
      <w:r w:rsidRPr="00FE5868">
        <w:rPr>
          <w:sz w:val="22"/>
          <w:szCs w:val="22"/>
        </w:rPr>
        <w:t xml:space="preserve"> ИФНС России №12 по Приморскому краю сообщает  о проведении семинаров в</w:t>
      </w:r>
      <w:r w:rsidR="00F9633C">
        <w:rPr>
          <w:sz w:val="22"/>
          <w:szCs w:val="22"/>
        </w:rPr>
        <w:t xml:space="preserve"> </w:t>
      </w:r>
      <w:r w:rsidR="00F9633C" w:rsidRPr="00F9633C">
        <w:rPr>
          <w:sz w:val="22"/>
          <w:szCs w:val="22"/>
        </w:rPr>
        <w:t>4</w:t>
      </w:r>
      <w:r w:rsidR="005A0173" w:rsidRPr="00FE5868">
        <w:rPr>
          <w:sz w:val="22"/>
          <w:szCs w:val="22"/>
        </w:rPr>
        <w:t xml:space="preserve"> </w:t>
      </w:r>
      <w:r w:rsidR="004A7807">
        <w:rPr>
          <w:sz w:val="22"/>
          <w:szCs w:val="22"/>
        </w:rPr>
        <w:t>квартале 2019</w:t>
      </w:r>
    </w:p>
    <w:p w:rsidR="00DC23B8" w:rsidRPr="00FE5868" w:rsidRDefault="00DC23B8" w:rsidP="00FE03CF">
      <w:pPr>
        <w:ind w:left="107"/>
        <w:jc w:val="center"/>
        <w:rPr>
          <w:color w:val="FF0000"/>
          <w:sz w:val="22"/>
          <w:szCs w:val="22"/>
        </w:rPr>
      </w:pP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5"/>
        <w:gridCol w:w="7546"/>
        <w:gridCol w:w="2774"/>
      </w:tblGrid>
      <w:tr w:rsidR="002F0993" w:rsidRPr="00FE5868" w:rsidTr="002F0993">
        <w:tc>
          <w:tcPr>
            <w:tcW w:w="772" w:type="pct"/>
          </w:tcPr>
          <w:p w:rsidR="002F0993" w:rsidRPr="00FE5868" w:rsidRDefault="002F0993" w:rsidP="005327A7">
            <w:pPr>
              <w:ind w:left="107"/>
              <w:jc w:val="center"/>
              <w:rPr>
                <w:b/>
                <w:sz w:val="22"/>
                <w:szCs w:val="22"/>
              </w:rPr>
            </w:pPr>
            <w:r w:rsidRPr="00FE586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772" w:type="pct"/>
          </w:tcPr>
          <w:p w:rsidR="002F0993" w:rsidRPr="00FE5868" w:rsidRDefault="002F0993" w:rsidP="005327A7">
            <w:pPr>
              <w:ind w:left="107"/>
              <w:jc w:val="center"/>
              <w:rPr>
                <w:b/>
                <w:sz w:val="22"/>
                <w:szCs w:val="22"/>
              </w:rPr>
            </w:pPr>
            <w:r w:rsidRPr="00FE5868">
              <w:rPr>
                <w:b/>
                <w:sz w:val="22"/>
                <w:szCs w:val="22"/>
              </w:rPr>
              <w:t>ДАТА И ВРЕМЯ ПРОВЕДЕНИЯ СЕМИНАРА</w:t>
            </w:r>
          </w:p>
        </w:tc>
        <w:tc>
          <w:tcPr>
            <w:tcW w:w="2527" w:type="pct"/>
          </w:tcPr>
          <w:p w:rsidR="002F0993" w:rsidRPr="00FE5868" w:rsidRDefault="002F0993" w:rsidP="005327A7">
            <w:pPr>
              <w:ind w:left="107"/>
              <w:jc w:val="center"/>
              <w:rPr>
                <w:b/>
                <w:sz w:val="22"/>
                <w:szCs w:val="22"/>
              </w:rPr>
            </w:pPr>
            <w:r w:rsidRPr="00FE586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929" w:type="pct"/>
          </w:tcPr>
          <w:p w:rsidR="002F0993" w:rsidRPr="00FE5868" w:rsidRDefault="002F0993" w:rsidP="005327A7">
            <w:pPr>
              <w:ind w:left="107"/>
              <w:jc w:val="center"/>
              <w:rPr>
                <w:b/>
                <w:sz w:val="22"/>
                <w:szCs w:val="22"/>
              </w:rPr>
            </w:pPr>
            <w:r w:rsidRPr="00FE5868">
              <w:rPr>
                <w:b/>
                <w:sz w:val="22"/>
                <w:szCs w:val="22"/>
              </w:rPr>
              <w:t>МЕСТО ПРОВЕДЕНИЯ, ТЕЛЕФОН  ДЛЯ СПРАВОК</w:t>
            </w:r>
          </w:p>
        </w:tc>
      </w:tr>
      <w:tr w:rsidR="00603A3C" w:rsidRPr="00FE5868" w:rsidTr="002F0993">
        <w:trPr>
          <w:trHeight w:val="396"/>
        </w:trPr>
        <w:tc>
          <w:tcPr>
            <w:tcW w:w="772" w:type="pct"/>
            <w:vMerge w:val="restart"/>
          </w:tcPr>
          <w:p w:rsidR="00603A3C" w:rsidRPr="00277845" w:rsidRDefault="00603A3C" w:rsidP="005327A7">
            <w:pPr>
              <w:ind w:left="107"/>
              <w:jc w:val="center"/>
            </w:pPr>
            <w:r w:rsidRPr="00277845">
              <w:t>МИФНС России № 12 по Приморскому краю</w:t>
            </w:r>
          </w:p>
        </w:tc>
        <w:tc>
          <w:tcPr>
            <w:tcW w:w="772" w:type="pct"/>
          </w:tcPr>
          <w:p w:rsidR="00603A3C" w:rsidRPr="00277845" w:rsidRDefault="00F9633C" w:rsidP="005327A7">
            <w:pPr>
              <w:ind w:left="107"/>
              <w:jc w:val="center"/>
            </w:pPr>
            <w:r>
              <w:t>0</w:t>
            </w:r>
            <w:r w:rsidRPr="00F9633C">
              <w:t>8</w:t>
            </w:r>
            <w:r w:rsidR="00D50629" w:rsidRPr="00277845">
              <w:t>.</w:t>
            </w:r>
            <w:r>
              <w:rPr>
                <w:lang w:val="en-US"/>
              </w:rPr>
              <w:t>10</w:t>
            </w:r>
            <w:r w:rsidR="00D50629" w:rsidRPr="00277845">
              <w:t>.201</w:t>
            </w:r>
            <w:r w:rsidR="0094548C" w:rsidRPr="00277845">
              <w:t>9</w:t>
            </w:r>
          </w:p>
          <w:p w:rsidR="00603A3C" w:rsidRPr="00277845" w:rsidRDefault="00603A3C" w:rsidP="006C2FC4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7444B4" w:rsidRPr="00F852F0" w:rsidRDefault="007444B4" w:rsidP="007444B4">
            <w:pPr>
              <w:pStyle w:val="af1"/>
              <w:ind w:left="0"/>
              <w:jc w:val="center"/>
            </w:pPr>
            <w:r w:rsidRPr="00F852F0">
              <w:t>Преим</w:t>
            </w:r>
            <w:r w:rsidR="00F852F0" w:rsidRPr="00F852F0">
              <w:t>ущества сдачи отчетности по ТКС;</w:t>
            </w:r>
          </w:p>
          <w:p w:rsidR="00F852F0" w:rsidRPr="00F852F0" w:rsidRDefault="00F852F0" w:rsidP="007444B4">
            <w:pPr>
              <w:pStyle w:val="af1"/>
              <w:ind w:left="0"/>
              <w:jc w:val="center"/>
            </w:pPr>
            <w:r w:rsidRPr="00F852F0">
              <w:t xml:space="preserve">Информационное обслуживание налогоплательщиков в режиме </w:t>
            </w:r>
            <w:r w:rsidRPr="00F852F0">
              <w:rPr>
                <w:lang w:val="en-US"/>
              </w:rPr>
              <w:t>off</w:t>
            </w:r>
            <w:r w:rsidRPr="00F852F0">
              <w:t xml:space="preserve"> – </w:t>
            </w:r>
            <w:r w:rsidRPr="00F852F0">
              <w:rPr>
                <w:lang w:val="en-US"/>
              </w:rPr>
              <w:t>line</w:t>
            </w:r>
            <w:r w:rsidRPr="00F852F0">
              <w:t xml:space="preserve">;  </w:t>
            </w:r>
          </w:p>
          <w:p w:rsidR="000E095C" w:rsidRPr="00277845" w:rsidRDefault="007444B4" w:rsidP="007444B4">
            <w:pPr>
              <w:pStyle w:val="af1"/>
              <w:ind w:left="0"/>
              <w:jc w:val="center"/>
            </w:pPr>
            <w:r w:rsidRPr="00F852F0">
              <w:t>Порядок формирования доверенностей при предоставлении отчетности по ТКС.</w:t>
            </w:r>
          </w:p>
        </w:tc>
        <w:tc>
          <w:tcPr>
            <w:tcW w:w="929" w:type="pct"/>
          </w:tcPr>
          <w:p w:rsidR="00D05615" w:rsidRPr="00277845" w:rsidRDefault="00603A3C" w:rsidP="005327A7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ул.</w:t>
            </w:r>
            <w:r w:rsidR="00D05615" w:rsidRPr="00277845">
              <w:t xml:space="preserve"> </w:t>
            </w:r>
            <w:r w:rsidRPr="00277845">
              <w:t>Русская,19,</w:t>
            </w:r>
          </w:p>
          <w:p w:rsidR="00603A3C" w:rsidRPr="00F9633C" w:rsidRDefault="00F9633C" w:rsidP="005327A7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906531" w:rsidP="005327A7">
            <w:pPr>
              <w:ind w:left="107"/>
              <w:jc w:val="center"/>
            </w:pPr>
            <w:r w:rsidRPr="00277845">
              <w:rPr>
                <w:lang w:val="en-US"/>
              </w:rPr>
              <w:t>234</w:t>
            </w:r>
            <w:r w:rsidRPr="00277845">
              <w:t>0757</w:t>
            </w:r>
          </w:p>
        </w:tc>
      </w:tr>
      <w:tr w:rsidR="00603A3C" w:rsidRPr="00FE5868" w:rsidTr="002F0993">
        <w:trPr>
          <w:trHeight w:val="537"/>
        </w:trPr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F9633C" w:rsidP="005327A7">
            <w:pPr>
              <w:ind w:left="107"/>
              <w:jc w:val="center"/>
            </w:pPr>
            <w:r w:rsidRPr="00F9633C">
              <w:t>17</w:t>
            </w:r>
            <w:r w:rsidR="003F16C7" w:rsidRPr="00277845">
              <w:t>.</w:t>
            </w:r>
            <w:r>
              <w:rPr>
                <w:lang w:val="en-US"/>
              </w:rPr>
              <w:t>10</w:t>
            </w:r>
            <w:r w:rsidR="003F16C7" w:rsidRPr="00277845">
              <w:t>.201</w:t>
            </w:r>
            <w:r w:rsidR="0094548C" w:rsidRPr="00277845">
              <w:t>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7444B4" w:rsidRPr="00277845" w:rsidRDefault="007444B4" w:rsidP="007444B4">
            <w:pPr>
              <w:pStyle w:val="af1"/>
              <w:ind w:left="0"/>
              <w:jc w:val="center"/>
            </w:pPr>
            <w:r w:rsidRPr="00277845">
              <w:t xml:space="preserve">Порядок заполнения платежных поручений и правильности указания кода бюджетной классификации. </w:t>
            </w:r>
          </w:p>
          <w:p w:rsidR="00FB5BA8" w:rsidRPr="00277845" w:rsidRDefault="00FB5BA8" w:rsidP="00FB5BA8">
            <w:pPr>
              <w:pStyle w:val="af1"/>
              <w:ind w:left="0"/>
              <w:jc w:val="center"/>
            </w:pP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603A3C" w:rsidRPr="00FE5868" w:rsidTr="000E095C">
        <w:trPr>
          <w:trHeight w:val="688"/>
        </w:trPr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F9633C" w:rsidP="005327A7">
            <w:pPr>
              <w:ind w:left="107"/>
              <w:jc w:val="center"/>
            </w:pPr>
            <w:r w:rsidRPr="00F9633C">
              <w:t>29</w:t>
            </w:r>
            <w:r w:rsidR="003F16C7" w:rsidRPr="00277845">
              <w:t>.</w:t>
            </w:r>
            <w:r>
              <w:rPr>
                <w:lang w:val="en-US"/>
              </w:rPr>
              <w:t>10</w:t>
            </w:r>
            <w:r w:rsidR="003F16C7" w:rsidRPr="00277845">
              <w:t>.201</w:t>
            </w:r>
            <w:r w:rsidR="0094548C" w:rsidRPr="00277845">
              <w:t>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F852F0" w:rsidRPr="00F852F0" w:rsidRDefault="00F852F0" w:rsidP="00F852F0">
            <w:pPr>
              <w:pStyle w:val="af1"/>
              <w:ind w:left="0"/>
              <w:jc w:val="center"/>
            </w:pPr>
            <w:r w:rsidRPr="00F852F0">
              <w:t>Преимущества сдачи отчетности по ТКС;</w:t>
            </w:r>
          </w:p>
          <w:p w:rsidR="00F852F0" w:rsidRPr="00F852F0" w:rsidRDefault="00F852F0" w:rsidP="00F852F0">
            <w:pPr>
              <w:pStyle w:val="af1"/>
              <w:ind w:left="0"/>
              <w:jc w:val="center"/>
            </w:pPr>
            <w:r w:rsidRPr="00F852F0">
              <w:t xml:space="preserve">Информационное обслуживание налогоплательщиков в режиме </w:t>
            </w:r>
            <w:r w:rsidRPr="00F852F0">
              <w:rPr>
                <w:lang w:val="en-US"/>
              </w:rPr>
              <w:t>off</w:t>
            </w:r>
            <w:r w:rsidRPr="00F852F0">
              <w:t xml:space="preserve"> – </w:t>
            </w:r>
            <w:r w:rsidRPr="00F852F0">
              <w:rPr>
                <w:lang w:val="en-US"/>
              </w:rPr>
              <w:t>line</w:t>
            </w:r>
            <w:r w:rsidRPr="00F852F0">
              <w:t xml:space="preserve">;  </w:t>
            </w:r>
          </w:p>
          <w:p w:rsidR="000E095C" w:rsidRPr="00277845" w:rsidRDefault="00F852F0" w:rsidP="00F852F0">
            <w:pPr>
              <w:pStyle w:val="af1"/>
              <w:ind w:left="0"/>
              <w:jc w:val="center"/>
            </w:pPr>
            <w:r w:rsidRPr="00F852F0">
              <w:t>Порядок формирования доверенностей при предоставлении отчетности по ТКС.</w:t>
            </w: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603A3C" w:rsidRPr="00FE5868" w:rsidTr="007549B8">
        <w:trPr>
          <w:trHeight w:val="608"/>
        </w:trPr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F9633C" w:rsidP="005327A7">
            <w:pPr>
              <w:ind w:left="107"/>
              <w:jc w:val="center"/>
            </w:pPr>
            <w:r w:rsidRPr="00F9633C">
              <w:t>07</w:t>
            </w:r>
            <w:r w:rsidR="003F16C7" w:rsidRPr="00277845">
              <w:t>.</w:t>
            </w:r>
            <w:r>
              <w:rPr>
                <w:lang w:val="en-US"/>
              </w:rPr>
              <w:t>11</w:t>
            </w:r>
            <w:r w:rsidR="003F16C7" w:rsidRPr="00277845">
              <w:t>.201</w:t>
            </w:r>
            <w:r w:rsidR="0094548C" w:rsidRPr="00277845">
              <w:t>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0E095C" w:rsidRPr="00277845" w:rsidRDefault="00F852F0" w:rsidP="007444B4">
            <w:pPr>
              <w:pStyle w:val="af1"/>
              <w:ind w:left="0"/>
              <w:jc w:val="center"/>
            </w:pPr>
            <w:r w:rsidRPr="00277845">
              <w:t>"Применение контрольно-кассовой техники"</w:t>
            </w: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481DD9" w:rsidRPr="00FE5868" w:rsidTr="00716F18">
        <w:trPr>
          <w:trHeight w:val="876"/>
        </w:trPr>
        <w:tc>
          <w:tcPr>
            <w:tcW w:w="772" w:type="pct"/>
            <w:vMerge/>
          </w:tcPr>
          <w:p w:rsidR="00481DD9" w:rsidRPr="00277845" w:rsidRDefault="00481DD9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481DD9" w:rsidRPr="00277845" w:rsidRDefault="00F9633C" w:rsidP="005327A7">
            <w:pPr>
              <w:ind w:left="107"/>
              <w:jc w:val="center"/>
            </w:pPr>
            <w:r w:rsidRPr="00F9633C">
              <w:t>19</w:t>
            </w:r>
            <w:r>
              <w:t>.</w:t>
            </w:r>
            <w:r>
              <w:rPr>
                <w:lang w:val="en-US"/>
              </w:rPr>
              <w:t>11</w:t>
            </w:r>
            <w:r w:rsidR="0094548C" w:rsidRPr="00277845">
              <w:t>.2019</w:t>
            </w:r>
          </w:p>
        </w:tc>
        <w:tc>
          <w:tcPr>
            <w:tcW w:w="2527" w:type="pct"/>
          </w:tcPr>
          <w:p w:rsidR="00F852F0" w:rsidRDefault="00F852F0" w:rsidP="00716F18">
            <w:pPr>
              <w:pStyle w:val="af1"/>
              <w:ind w:left="0"/>
              <w:jc w:val="center"/>
            </w:pPr>
            <w:r>
              <w:t>Имущественные налоги физических лиц</w:t>
            </w:r>
            <w:r w:rsidRPr="00F852F0">
              <w:t>;</w:t>
            </w:r>
          </w:p>
          <w:p w:rsidR="00481DD9" w:rsidRPr="00F852F0" w:rsidRDefault="00F852F0" w:rsidP="00716F18">
            <w:pPr>
              <w:pStyle w:val="af1"/>
              <w:ind w:left="0"/>
              <w:jc w:val="center"/>
            </w:pPr>
            <w:r>
              <w:t xml:space="preserve"> Срок уплаты имущественных налогов</w:t>
            </w:r>
            <w:r w:rsidRPr="00F852F0">
              <w:t>;</w:t>
            </w:r>
          </w:p>
          <w:p w:rsidR="00F852F0" w:rsidRDefault="00F852F0" w:rsidP="00716F18">
            <w:pPr>
              <w:pStyle w:val="af1"/>
              <w:ind w:left="0"/>
              <w:jc w:val="center"/>
              <w:rPr>
                <w:lang w:val="en-US"/>
              </w:rPr>
            </w:pPr>
            <w:r>
              <w:t>Льготы по имущественным налогам физических лиц</w:t>
            </w:r>
            <w:r w:rsidRPr="00F852F0">
              <w:t>;</w:t>
            </w:r>
          </w:p>
          <w:p w:rsidR="00F852F0" w:rsidRPr="00EA365A" w:rsidRDefault="00F852F0" w:rsidP="00F852F0">
            <w:pPr>
              <w:pStyle w:val="af1"/>
              <w:ind w:left="0"/>
              <w:jc w:val="center"/>
            </w:pPr>
            <w:r w:rsidRPr="00277845">
              <w:t>Интернет – сервис «Личный кабинет налогоплательщика для физических лиц»</w:t>
            </w:r>
            <w:r w:rsidR="00EA365A" w:rsidRPr="00EA365A">
              <w:t>;</w:t>
            </w:r>
          </w:p>
          <w:p w:rsidR="00F852F0" w:rsidRPr="00F852F0" w:rsidRDefault="00F852F0" w:rsidP="00F852F0">
            <w:pPr>
              <w:pStyle w:val="af1"/>
              <w:ind w:left="0"/>
              <w:jc w:val="center"/>
              <w:rPr>
                <w:lang w:val="en-US"/>
              </w:rPr>
            </w:pPr>
            <w:r w:rsidRPr="00277845">
              <w:t xml:space="preserve">Возможность федерального сайта </w:t>
            </w:r>
            <w:proofErr w:type="spellStart"/>
            <w:r w:rsidRPr="00277845">
              <w:t>Госуслуг</w:t>
            </w:r>
            <w:proofErr w:type="spellEnd"/>
            <w:r w:rsidRPr="00277845">
              <w:t>.</w:t>
            </w:r>
          </w:p>
          <w:p w:rsidR="00F852F0" w:rsidRPr="00F852F0" w:rsidRDefault="00F852F0" w:rsidP="00716F18">
            <w:pPr>
              <w:pStyle w:val="af1"/>
              <w:ind w:left="0"/>
              <w:jc w:val="center"/>
              <w:rPr>
                <w:lang w:val="en-US"/>
              </w:rPr>
            </w:pP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481DD9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603A3C" w:rsidRPr="00FE5868" w:rsidTr="00716F18">
        <w:trPr>
          <w:trHeight w:val="876"/>
        </w:trPr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F9633C" w:rsidP="005327A7">
            <w:pPr>
              <w:ind w:left="107"/>
              <w:jc w:val="center"/>
            </w:pPr>
            <w:r w:rsidRPr="00F9633C">
              <w:t>28</w:t>
            </w:r>
            <w:r>
              <w:t>.</w:t>
            </w:r>
            <w:r>
              <w:rPr>
                <w:lang w:val="en-US"/>
              </w:rPr>
              <w:t>11</w:t>
            </w:r>
            <w:r w:rsidR="004A7807" w:rsidRPr="00277845">
              <w:t>.2019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F852F0" w:rsidRDefault="00F852F0" w:rsidP="00F852F0">
            <w:pPr>
              <w:pStyle w:val="af1"/>
              <w:ind w:left="0"/>
              <w:jc w:val="center"/>
            </w:pPr>
            <w:r>
              <w:t>Имущественные налоги физических лиц</w:t>
            </w:r>
            <w:r w:rsidRPr="00F852F0">
              <w:t>;</w:t>
            </w:r>
          </w:p>
          <w:p w:rsidR="00F852F0" w:rsidRPr="00F852F0" w:rsidRDefault="00F852F0" w:rsidP="00F852F0">
            <w:pPr>
              <w:pStyle w:val="af1"/>
              <w:ind w:left="0"/>
              <w:jc w:val="center"/>
            </w:pPr>
            <w:r>
              <w:t xml:space="preserve"> Срок уплаты имущественных налогов</w:t>
            </w:r>
            <w:r w:rsidRPr="00F852F0">
              <w:t>;</w:t>
            </w:r>
          </w:p>
          <w:p w:rsidR="00F852F0" w:rsidRPr="00F852F0" w:rsidRDefault="00F852F0" w:rsidP="00F852F0">
            <w:pPr>
              <w:pStyle w:val="af1"/>
              <w:ind w:left="0"/>
              <w:jc w:val="center"/>
            </w:pPr>
            <w:r>
              <w:t>Льготы по имущественным налогам физических лиц</w:t>
            </w:r>
            <w:r w:rsidRPr="00F852F0">
              <w:t>;</w:t>
            </w:r>
          </w:p>
          <w:p w:rsidR="00F852F0" w:rsidRPr="00EA365A" w:rsidRDefault="00F852F0" w:rsidP="00F852F0">
            <w:pPr>
              <w:pStyle w:val="af1"/>
              <w:ind w:left="0"/>
              <w:jc w:val="center"/>
            </w:pPr>
            <w:r w:rsidRPr="00277845">
              <w:t>Интернет – сервис «Личный кабинет налогоплательщика для физических лиц»</w:t>
            </w:r>
            <w:r w:rsidR="00EA365A" w:rsidRPr="00EA365A">
              <w:t>;</w:t>
            </w:r>
          </w:p>
          <w:p w:rsidR="00F852F0" w:rsidRPr="00F852F0" w:rsidRDefault="00F852F0" w:rsidP="00F852F0">
            <w:pPr>
              <w:pStyle w:val="af1"/>
              <w:ind w:left="0"/>
              <w:jc w:val="center"/>
              <w:rPr>
                <w:lang w:val="en-US"/>
              </w:rPr>
            </w:pPr>
            <w:r w:rsidRPr="00277845">
              <w:t xml:space="preserve">Возможность федерального сайта </w:t>
            </w:r>
            <w:proofErr w:type="spellStart"/>
            <w:r w:rsidRPr="00277845">
              <w:t>Госуслуг</w:t>
            </w:r>
            <w:proofErr w:type="spellEnd"/>
            <w:r w:rsidRPr="00277845">
              <w:t>.</w:t>
            </w:r>
          </w:p>
          <w:p w:rsidR="00716F18" w:rsidRPr="00277845" w:rsidRDefault="00716F18" w:rsidP="00716F18">
            <w:pPr>
              <w:pStyle w:val="af1"/>
              <w:ind w:left="0"/>
              <w:jc w:val="center"/>
            </w:pP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603A3C" w:rsidRPr="00FE5868" w:rsidTr="00481DD9">
        <w:trPr>
          <w:trHeight w:val="962"/>
        </w:trPr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F9633C" w:rsidP="005327A7">
            <w:pPr>
              <w:ind w:left="107"/>
              <w:jc w:val="center"/>
            </w:pPr>
            <w:r w:rsidRPr="00F9633C">
              <w:t>03</w:t>
            </w:r>
            <w:r>
              <w:t>.</w:t>
            </w:r>
            <w:r>
              <w:rPr>
                <w:lang w:val="en-US"/>
              </w:rPr>
              <w:t>12</w:t>
            </w:r>
            <w:r w:rsidR="004A7807" w:rsidRPr="00277845">
              <w:t>.2019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603A3C" w:rsidRPr="00277845" w:rsidRDefault="004A7807" w:rsidP="00456124">
            <w:pPr>
              <w:jc w:val="center"/>
            </w:pPr>
            <w:r w:rsidRPr="00277845">
              <w:t>Исполнения законодательства о привлечении и     использовании иностранной рабочей силы в Российской Федерации.</w:t>
            </w: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481DD9" w:rsidRPr="00FE5868" w:rsidTr="002F0993">
        <w:tc>
          <w:tcPr>
            <w:tcW w:w="772" w:type="pct"/>
            <w:vMerge/>
          </w:tcPr>
          <w:p w:rsidR="00481DD9" w:rsidRPr="00277845" w:rsidRDefault="00481DD9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481DD9" w:rsidRPr="00277845" w:rsidRDefault="00F9633C" w:rsidP="005327A7">
            <w:pPr>
              <w:ind w:left="107"/>
              <w:jc w:val="center"/>
            </w:pPr>
            <w:r w:rsidRPr="00F9633C">
              <w:t>12</w:t>
            </w:r>
            <w:r>
              <w:t>.</w:t>
            </w:r>
            <w:r>
              <w:rPr>
                <w:lang w:val="en-US"/>
              </w:rPr>
              <w:t>12</w:t>
            </w:r>
            <w:r w:rsidR="004A7807" w:rsidRPr="00277845">
              <w:t>.2019</w:t>
            </w:r>
          </w:p>
        </w:tc>
        <w:tc>
          <w:tcPr>
            <w:tcW w:w="2527" w:type="pct"/>
          </w:tcPr>
          <w:p w:rsidR="00EA365A" w:rsidRPr="00277845" w:rsidRDefault="00EA365A" w:rsidP="00EA365A">
            <w:pPr>
              <w:pStyle w:val="af1"/>
              <w:ind w:left="0"/>
              <w:jc w:val="center"/>
            </w:pPr>
            <w:r w:rsidRPr="00277845">
              <w:t xml:space="preserve">Порядок заполнения платежных поручений и правильности указания кода бюджетной классификации. </w:t>
            </w:r>
          </w:p>
          <w:p w:rsidR="00481DD9" w:rsidRPr="00277845" w:rsidRDefault="00481DD9" w:rsidP="00481DD9">
            <w:pPr>
              <w:jc w:val="center"/>
            </w:pP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481DD9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603A3C" w:rsidRPr="00FE5868" w:rsidTr="002F0993"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F9633C" w:rsidP="005327A7">
            <w:pPr>
              <w:ind w:left="107"/>
              <w:jc w:val="center"/>
            </w:pPr>
            <w:r w:rsidRPr="00F9633C">
              <w:t>17</w:t>
            </w:r>
            <w:r>
              <w:t>.</w:t>
            </w:r>
            <w:r>
              <w:rPr>
                <w:lang w:val="en-US"/>
              </w:rPr>
              <w:t>12</w:t>
            </w:r>
            <w:r w:rsidR="00AB213E" w:rsidRPr="00277845">
              <w:t>.201</w:t>
            </w:r>
            <w:r w:rsidR="004A7807" w:rsidRPr="00277845">
              <w:t>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603A3C" w:rsidRPr="00EA365A" w:rsidRDefault="00EA365A" w:rsidP="001B7D94">
            <w:pPr>
              <w:pStyle w:val="af1"/>
              <w:ind w:left="0"/>
              <w:jc w:val="center"/>
            </w:pPr>
            <w:r>
              <w:t>Неформальная занятость</w:t>
            </w:r>
            <w:r w:rsidRPr="00EA365A">
              <w:t>;</w:t>
            </w:r>
          </w:p>
          <w:p w:rsidR="00EA365A" w:rsidRPr="00EA365A" w:rsidRDefault="00EA365A" w:rsidP="001B7D94">
            <w:pPr>
              <w:pStyle w:val="af1"/>
              <w:ind w:left="0"/>
              <w:jc w:val="center"/>
            </w:pPr>
            <w:r>
              <w:t>Легализация трудовых отношений и доходов физических лиц.</w:t>
            </w: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603A3C" w:rsidRPr="00FE5868" w:rsidTr="002F0993"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F31101" w:rsidP="005327A7">
            <w:pPr>
              <w:ind w:left="107"/>
              <w:jc w:val="center"/>
            </w:pPr>
            <w:r w:rsidRPr="00277845">
              <w:t>19</w:t>
            </w:r>
            <w:r w:rsidR="00F9633C">
              <w:t>.</w:t>
            </w:r>
            <w:r w:rsidR="00F9633C">
              <w:rPr>
                <w:lang w:val="en-US"/>
              </w:rPr>
              <w:t>12</w:t>
            </w:r>
            <w:r w:rsidR="004A7807" w:rsidRPr="00277845">
              <w:t>.2019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2309D8" w:rsidRPr="00EA365A" w:rsidRDefault="002309D8" w:rsidP="002309D8">
            <w:pPr>
              <w:pStyle w:val="af1"/>
              <w:ind w:left="0"/>
              <w:jc w:val="center"/>
            </w:pPr>
            <w:r w:rsidRPr="00277845">
              <w:t>Интернет – сервис «Личный кабинет налогоплательщика для физических лиц»</w:t>
            </w:r>
            <w:r w:rsidR="00EA365A" w:rsidRPr="00EA365A">
              <w:t>;</w:t>
            </w:r>
          </w:p>
          <w:p w:rsidR="00603A3C" w:rsidRDefault="002309D8" w:rsidP="002309D8">
            <w:pPr>
              <w:jc w:val="center"/>
            </w:pPr>
            <w:r w:rsidRPr="00277845">
              <w:t xml:space="preserve">Возможность федерального сайта </w:t>
            </w:r>
            <w:proofErr w:type="spellStart"/>
            <w:r w:rsidRPr="00277845">
              <w:t>Госуслуг</w:t>
            </w:r>
            <w:proofErr w:type="spellEnd"/>
            <w:r w:rsidR="00EA365A">
              <w:rPr>
                <w:lang w:val="en-US"/>
              </w:rPr>
              <w:t>;</w:t>
            </w:r>
          </w:p>
          <w:p w:rsidR="00EA365A" w:rsidRPr="00EA365A" w:rsidRDefault="00EA365A" w:rsidP="002309D8">
            <w:pPr>
              <w:jc w:val="center"/>
            </w:pPr>
            <w:r>
              <w:t>Способы оценки качества оказания государственных услуг.</w:t>
            </w:r>
            <w:bookmarkStart w:id="0" w:name="_GoBack"/>
            <w:bookmarkEnd w:id="0"/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  <w:tr w:rsidR="00603A3C" w:rsidRPr="00FE5868" w:rsidTr="002F0993">
        <w:tc>
          <w:tcPr>
            <w:tcW w:w="772" w:type="pct"/>
            <w:vMerge/>
          </w:tcPr>
          <w:p w:rsidR="00603A3C" w:rsidRPr="00277845" w:rsidRDefault="00603A3C" w:rsidP="005327A7">
            <w:pPr>
              <w:ind w:left="107"/>
              <w:jc w:val="center"/>
            </w:pPr>
          </w:p>
        </w:tc>
        <w:tc>
          <w:tcPr>
            <w:tcW w:w="772" w:type="pct"/>
          </w:tcPr>
          <w:p w:rsidR="00603A3C" w:rsidRPr="00277845" w:rsidRDefault="002309D8" w:rsidP="005327A7">
            <w:pPr>
              <w:ind w:left="107"/>
              <w:jc w:val="center"/>
            </w:pPr>
            <w:r w:rsidRPr="00277845">
              <w:t>26</w:t>
            </w:r>
            <w:r w:rsidR="00F9633C">
              <w:t>.</w:t>
            </w:r>
            <w:r w:rsidR="00F9633C">
              <w:rPr>
                <w:lang w:val="en-US"/>
              </w:rPr>
              <w:t>12</w:t>
            </w:r>
            <w:r w:rsidR="004A7807" w:rsidRPr="00277845">
              <w:t>.2019</w:t>
            </w:r>
          </w:p>
          <w:p w:rsidR="00603A3C" w:rsidRPr="00277845" w:rsidRDefault="00603A3C" w:rsidP="005327A7">
            <w:pPr>
              <w:ind w:left="107"/>
              <w:jc w:val="center"/>
            </w:pPr>
            <w:r w:rsidRPr="00277845">
              <w:t>в 10.00</w:t>
            </w:r>
          </w:p>
        </w:tc>
        <w:tc>
          <w:tcPr>
            <w:tcW w:w="2527" w:type="pct"/>
          </w:tcPr>
          <w:p w:rsidR="00EA365A" w:rsidRPr="00F852F0" w:rsidRDefault="00EA365A" w:rsidP="00EA365A">
            <w:pPr>
              <w:pStyle w:val="af1"/>
              <w:ind w:left="0"/>
              <w:jc w:val="center"/>
            </w:pPr>
            <w:r w:rsidRPr="00F852F0">
              <w:t>Преимущества сдачи отчетности по ТКС;</w:t>
            </w:r>
          </w:p>
          <w:p w:rsidR="00EA365A" w:rsidRPr="00F852F0" w:rsidRDefault="00EA365A" w:rsidP="00EA365A">
            <w:pPr>
              <w:pStyle w:val="af1"/>
              <w:ind w:left="0"/>
              <w:jc w:val="center"/>
            </w:pPr>
            <w:r w:rsidRPr="00F852F0">
              <w:t xml:space="preserve">Информационное обслуживание налогоплательщиков в режиме </w:t>
            </w:r>
            <w:r w:rsidRPr="00F852F0">
              <w:rPr>
                <w:lang w:val="en-US"/>
              </w:rPr>
              <w:t>off</w:t>
            </w:r>
            <w:r w:rsidRPr="00F852F0">
              <w:t xml:space="preserve"> – </w:t>
            </w:r>
            <w:r w:rsidRPr="00F852F0">
              <w:rPr>
                <w:lang w:val="en-US"/>
              </w:rPr>
              <w:t>line</w:t>
            </w:r>
            <w:r w:rsidRPr="00F852F0">
              <w:t xml:space="preserve">;  </w:t>
            </w:r>
          </w:p>
          <w:p w:rsidR="00603A3C" w:rsidRPr="00277845" w:rsidRDefault="00EA365A" w:rsidP="00EA365A">
            <w:pPr>
              <w:jc w:val="center"/>
            </w:pPr>
            <w:r w:rsidRPr="00F852F0">
              <w:t>Порядок формирования доверенностей при предоставлении отчетности по ТКС.</w:t>
            </w:r>
          </w:p>
        </w:tc>
        <w:tc>
          <w:tcPr>
            <w:tcW w:w="929" w:type="pct"/>
          </w:tcPr>
          <w:p w:rsidR="00053D15" w:rsidRPr="00277845" w:rsidRDefault="00053D15" w:rsidP="00053D15">
            <w:pPr>
              <w:ind w:left="107"/>
              <w:jc w:val="center"/>
            </w:pPr>
            <w:r w:rsidRPr="00277845">
              <w:t xml:space="preserve">г. Владивосток, </w:t>
            </w:r>
          </w:p>
          <w:p w:rsidR="00053D15" w:rsidRPr="00277845" w:rsidRDefault="00053D15" w:rsidP="00053D15">
            <w:pPr>
              <w:ind w:left="107"/>
              <w:jc w:val="center"/>
            </w:pPr>
            <w:r w:rsidRPr="00277845">
              <w:t>ул. Русская,19,</w:t>
            </w:r>
          </w:p>
          <w:p w:rsidR="00053D15" w:rsidRPr="00F9633C" w:rsidRDefault="00F9633C" w:rsidP="00053D15">
            <w:pPr>
              <w:ind w:left="107"/>
              <w:jc w:val="center"/>
              <w:rPr>
                <w:lang w:val="en-US"/>
              </w:rPr>
            </w:pPr>
            <w:proofErr w:type="spellStart"/>
            <w:r>
              <w:t>каб</w:t>
            </w:r>
            <w:proofErr w:type="spellEnd"/>
            <w:r>
              <w:t>. 10</w:t>
            </w:r>
            <w:r>
              <w:rPr>
                <w:lang w:val="en-US"/>
              </w:rPr>
              <w:t>9</w:t>
            </w:r>
          </w:p>
          <w:p w:rsidR="00603A3C" w:rsidRPr="00277845" w:rsidRDefault="00053D15" w:rsidP="00053D15">
            <w:pPr>
              <w:ind w:left="107"/>
              <w:jc w:val="center"/>
            </w:pPr>
            <w:r w:rsidRPr="00277845">
              <w:t>2340757</w:t>
            </w:r>
          </w:p>
        </w:tc>
      </w:tr>
    </w:tbl>
    <w:p w:rsidR="002309D8" w:rsidRDefault="002309D8" w:rsidP="00FE5868">
      <w:pPr>
        <w:spacing w:line="360" w:lineRule="auto"/>
        <w:ind w:right="-883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F1786" w:rsidRPr="00FE5868" w:rsidRDefault="004F1786" w:rsidP="00EA365A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E5868">
        <w:rPr>
          <w:rFonts w:ascii="Arial" w:hAnsi="Arial" w:cs="Arial"/>
          <w:b/>
          <w:bCs/>
          <w:iCs/>
          <w:sz w:val="22"/>
          <w:szCs w:val="22"/>
        </w:rPr>
        <w:t>(семинары проводятся на бесплатной основе)</w:t>
      </w:r>
      <w:r w:rsidR="00FE5868" w:rsidRPr="00FE5868">
        <w:rPr>
          <w:rFonts w:ascii="Arial" w:hAnsi="Arial" w:cs="Arial"/>
          <w:b/>
          <w:bCs/>
          <w:iCs/>
          <w:sz w:val="22"/>
          <w:szCs w:val="22"/>
        </w:rPr>
        <w:t xml:space="preserve">            </w:t>
      </w:r>
      <w:r w:rsidR="00EA365A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</w:t>
      </w:r>
      <w:r w:rsidRPr="004A7807">
        <w:rPr>
          <w:rFonts w:ascii="Arial" w:hAnsi="Arial" w:cs="Arial"/>
          <w:b/>
          <w:bCs/>
          <w:iCs/>
          <w:sz w:val="22"/>
          <w:szCs w:val="22"/>
          <w:u w:val="single"/>
        </w:rPr>
        <w:t>Запись по телефону (423) 234</w:t>
      </w:r>
      <w:r w:rsidR="00FB5BA8" w:rsidRPr="004A7807">
        <w:rPr>
          <w:rFonts w:ascii="Arial" w:hAnsi="Arial" w:cs="Arial"/>
          <w:b/>
          <w:bCs/>
          <w:iCs/>
          <w:sz w:val="22"/>
          <w:szCs w:val="22"/>
          <w:u w:val="single"/>
        </w:rPr>
        <w:t>0757</w:t>
      </w:r>
    </w:p>
    <w:p w:rsidR="004F1786" w:rsidRDefault="004F1786" w:rsidP="004A7807">
      <w:pPr>
        <w:spacing w:line="360" w:lineRule="auto"/>
        <w:ind w:right="-883"/>
        <w:rPr>
          <w:rFonts w:ascii="Arial" w:hAnsi="Arial" w:cs="Arial"/>
          <w:bCs/>
          <w:iCs/>
        </w:rPr>
      </w:pPr>
    </w:p>
    <w:p w:rsidR="00F9633C" w:rsidRPr="00EA365A" w:rsidRDefault="00F9633C" w:rsidP="004A7807">
      <w:pPr>
        <w:spacing w:line="360" w:lineRule="auto"/>
        <w:ind w:right="-883"/>
        <w:rPr>
          <w:rFonts w:ascii="Arial" w:hAnsi="Arial" w:cs="Arial"/>
          <w:bCs/>
          <w:iCs/>
        </w:rPr>
      </w:pPr>
    </w:p>
    <w:p w:rsidR="00D8576A" w:rsidRPr="004A7807" w:rsidRDefault="00D8576A" w:rsidP="004A7807">
      <w:pPr>
        <w:spacing w:line="360" w:lineRule="auto"/>
        <w:ind w:right="-883"/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lastRenderedPageBreak/>
        <w:t>Уважаемые налогоплательщики!</w:t>
      </w:r>
    </w:p>
    <w:p w:rsidR="00D8576A" w:rsidRDefault="00D8576A" w:rsidP="004A7807">
      <w:pPr>
        <w:spacing w:line="360" w:lineRule="auto"/>
        <w:ind w:right="-883"/>
        <w:jc w:val="center"/>
        <w:rPr>
          <w:rFonts w:ascii="Arial" w:hAnsi="Arial" w:cs="Arial"/>
          <w:bCs/>
          <w:iCs/>
          <w:sz w:val="40"/>
          <w:szCs w:val="40"/>
        </w:rPr>
      </w:pPr>
      <w:r>
        <w:rPr>
          <w:rFonts w:ascii="Arial" w:hAnsi="Arial" w:cs="Arial"/>
          <w:bCs/>
          <w:iCs/>
          <w:sz w:val="40"/>
          <w:szCs w:val="40"/>
        </w:rPr>
        <w:t>Налоговая служба Приморского края сообщает о том, что для налогоплательщиков нашего региона функционирует сайт Управления Федеральной налоговой службы по Приморскому краю (</w:t>
      </w:r>
      <w:r w:rsidRPr="004F1786">
        <w:rPr>
          <w:rFonts w:ascii="Arial" w:hAnsi="Arial" w:cs="Arial"/>
          <w:b/>
          <w:bCs/>
          <w:iCs/>
          <w:sz w:val="40"/>
          <w:szCs w:val="40"/>
          <w:u w:val="single"/>
          <w:lang w:val="en-US"/>
        </w:rPr>
        <w:t>www</w:t>
      </w:r>
      <w:r w:rsidRPr="00AB213E">
        <w:rPr>
          <w:rFonts w:ascii="Arial" w:hAnsi="Arial" w:cs="Arial"/>
          <w:b/>
          <w:bCs/>
          <w:iCs/>
          <w:sz w:val="40"/>
          <w:szCs w:val="40"/>
          <w:u w:val="single"/>
        </w:rPr>
        <w:t xml:space="preserve">. </w:t>
      </w:r>
      <w:proofErr w:type="spellStart"/>
      <w:r w:rsidRPr="004F1786">
        <w:rPr>
          <w:rFonts w:ascii="Arial" w:hAnsi="Arial" w:cs="Arial"/>
          <w:b/>
          <w:bCs/>
          <w:iCs/>
          <w:sz w:val="40"/>
          <w:szCs w:val="40"/>
          <w:u w:val="single"/>
          <w:lang w:val="en-US"/>
        </w:rPr>
        <w:t>nalog</w:t>
      </w:r>
      <w:proofErr w:type="spellEnd"/>
      <w:r w:rsidRPr="00AB213E">
        <w:rPr>
          <w:rFonts w:ascii="Arial" w:hAnsi="Arial" w:cs="Arial"/>
          <w:b/>
          <w:bCs/>
          <w:iCs/>
          <w:sz w:val="40"/>
          <w:szCs w:val="40"/>
          <w:u w:val="single"/>
        </w:rPr>
        <w:t>.</w:t>
      </w:r>
      <w:proofErr w:type="spellStart"/>
      <w:r w:rsidRPr="004F1786">
        <w:rPr>
          <w:rFonts w:ascii="Arial" w:hAnsi="Arial" w:cs="Arial"/>
          <w:b/>
          <w:bCs/>
          <w:iCs/>
          <w:sz w:val="40"/>
          <w:szCs w:val="40"/>
          <w:u w:val="single"/>
          <w:lang w:val="en-US"/>
        </w:rPr>
        <w:t>ru</w:t>
      </w:r>
      <w:proofErr w:type="spellEnd"/>
      <w:r w:rsidRPr="00AB213E">
        <w:rPr>
          <w:rFonts w:ascii="Arial" w:hAnsi="Arial" w:cs="Arial"/>
          <w:bCs/>
          <w:iCs/>
          <w:sz w:val="40"/>
          <w:szCs w:val="40"/>
        </w:rPr>
        <w:t>)</w:t>
      </w:r>
      <w:r w:rsidR="004F1786">
        <w:rPr>
          <w:rFonts w:ascii="Arial" w:hAnsi="Arial" w:cs="Arial"/>
          <w:bCs/>
          <w:iCs/>
          <w:sz w:val="40"/>
          <w:szCs w:val="40"/>
        </w:rPr>
        <w:t>.</w:t>
      </w:r>
    </w:p>
    <w:p w:rsidR="004F1786" w:rsidRPr="004F1786" w:rsidRDefault="004F1786" w:rsidP="004A7807">
      <w:pPr>
        <w:spacing w:line="360" w:lineRule="auto"/>
        <w:ind w:right="-883"/>
        <w:jc w:val="center"/>
        <w:rPr>
          <w:rFonts w:ascii="Arial" w:hAnsi="Arial" w:cs="Arial"/>
          <w:bCs/>
          <w:iCs/>
          <w:sz w:val="40"/>
          <w:szCs w:val="40"/>
        </w:rPr>
      </w:pPr>
      <w:r>
        <w:rPr>
          <w:rFonts w:ascii="Arial" w:hAnsi="Arial" w:cs="Arial"/>
          <w:bCs/>
          <w:iCs/>
          <w:sz w:val="40"/>
          <w:szCs w:val="40"/>
        </w:rPr>
        <w:t>На Ваши вопросы оперативно ответят специалисты функциональных  отделов налоговых органов Приморского края.</w:t>
      </w:r>
    </w:p>
    <w:sectPr w:rsidR="004F1786" w:rsidRPr="004F1786" w:rsidSect="00EA365A">
      <w:footerReference w:type="even" r:id="rId8"/>
      <w:footerReference w:type="default" r:id="rId9"/>
      <w:pgSz w:w="16838" w:h="11906" w:orient="landscape" w:code="9"/>
      <w:pgMar w:top="993" w:right="1103" w:bottom="284" w:left="709" w:header="340" w:footer="1106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F0" w:rsidRDefault="00F852F0">
      <w:r>
        <w:separator/>
      </w:r>
    </w:p>
  </w:endnote>
  <w:endnote w:type="continuationSeparator" w:id="0">
    <w:p w:rsidR="00F852F0" w:rsidRDefault="00F8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F0" w:rsidRDefault="00F852F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52F0" w:rsidRDefault="00F852F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F0" w:rsidRPr="00FE059F" w:rsidRDefault="00F852F0" w:rsidP="00FE05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DCFDD0" wp14:editId="0701DD8C">
              <wp:simplePos x="0" y="0"/>
              <wp:positionH relativeFrom="column">
                <wp:posOffset>3167380</wp:posOffset>
              </wp:positionH>
              <wp:positionV relativeFrom="paragraph">
                <wp:posOffset>1242060</wp:posOffset>
              </wp:positionV>
              <wp:extent cx="86360" cy="45085"/>
              <wp:effectExtent l="19050" t="19050" r="8890" b="12065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F0" w:rsidRPr="00A115F4" w:rsidRDefault="00F852F0" w:rsidP="00C649EA">
                          <w:pPr>
                            <w:pStyle w:val="a5"/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9.4pt;margin-top:97.8pt;width:6.8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" filled="f" stroked="f">
              <v:textbox>
                <w:txbxContent>
                  <w:p w:rsidR="007926E0" w:rsidRPr="00A115F4" w:rsidRDefault="007926E0" w:rsidP="00C649EA">
                    <w:pPr>
                      <w:pStyle w:val="a5"/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9CF430" wp14:editId="3950B559">
              <wp:simplePos x="0" y="0"/>
              <wp:positionH relativeFrom="column">
                <wp:posOffset>2943225</wp:posOffset>
              </wp:positionH>
              <wp:positionV relativeFrom="paragraph">
                <wp:posOffset>835025</wp:posOffset>
              </wp:positionV>
              <wp:extent cx="310515" cy="228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F0" w:rsidRPr="00E65703" w:rsidRDefault="00F852F0" w:rsidP="00C649EA">
                          <w:pPr>
                            <w:pStyle w:val="a5"/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E65703"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25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31.75pt;margin-top:65.75pt;width:24.45pt;height:1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Z1tgIAAL0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" filled="f" stroked="f">
              <v:textbox>
                <w:txbxContent>
                  <w:p w:rsidR="007926E0" w:rsidRPr="00E65703" w:rsidRDefault="007926E0" w:rsidP="00C649EA">
                    <w:pPr>
                      <w:pStyle w:val="a5"/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</w:pPr>
                    <w:r w:rsidRPr="00E65703"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49DDFD" wp14:editId="74D617C3">
              <wp:simplePos x="0" y="0"/>
              <wp:positionH relativeFrom="column">
                <wp:posOffset>5801995</wp:posOffset>
              </wp:positionH>
              <wp:positionV relativeFrom="paragraph">
                <wp:posOffset>1013460</wp:posOffset>
              </wp:positionV>
              <wp:extent cx="818515" cy="22860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2F0" w:rsidRPr="00E65703" w:rsidRDefault="00F852F0" w:rsidP="00C649EA">
                          <w:pPr>
                            <w:pStyle w:val="a5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E65703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23.12.2013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56.85pt;margin-top:79.8pt;width:64.45pt;height:1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/ttgIAAL0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" filled="f" stroked="f">
              <v:textbox>
                <w:txbxContent>
                  <w:p w:rsidR="007926E0" w:rsidRPr="00E65703" w:rsidRDefault="007926E0" w:rsidP="00C649EA">
                    <w:pPr>
                      <w:pStyle w:val="a5"/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</w:pPr>
                    <w:r w:rsidRPr="00E65703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23.12.2013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F0" w:rsidRDefault="00F852F0">
      <w:r>
        <w:separator/>
      </w:r>
    </w:p>
  </w:footnote>
  <w:footnote w:type="continuationSeparator" w:id="0">
    <w:p w:rsidR="00F852F0" w:rsidRDefault="00F8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601"/>
    <w:multiLevelType w:val="hybridMultilevel"/>
    <w:tmpl w:val="6CC2A62E"/>
    <w:lvl w:ilvl="0" w:tplc="701A1BA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87B0F16"/>
    <w:multiLevelType w:val="hybridMultilevel"/>
    <w:tmpl w:val="17046CD6"/>
    <w:lvl w:ilvl="0" w:tplc="EBB409A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0E922B73"/>
    <w:multiLevelType w:val="hybridMultilevel"/>
    <w:tmpl w:val="0554A26A"/>
    <w:lvl w:ilvl="0" w:tplc="79E49B6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1B500054"/>
    <w:multiLevelType w:val="hybridMultilevel"/>
    <w:tmpl w:val="D5E2C68E"/>
    <w:lvl w:ilvl="0" w:tplc="4AC608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C070F"/>
    <w:multiLevelType w:val="hybridMultilevel"/>
    <w:tmpl w:val="E73C9FDA"/>
    <w:lvl w:ilvl="0" w:tplc="D548CE60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5">
    <w:nsid w:val="2E2174E8"/>
    <w:multiLevelType w:val="hybridMultilevel"/>
    <w:tmpl w:val="E97C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9422E"/>
    <w:multiLevelType w:val="hybridMultilevel"/>
    <w:tmpl w:val="98A8FD6C"/>
    <w:lvl w:ilvl="0" w:tplc="0CC8996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>
    <w:nsid w:val="310D03CB"/>
    <w:multiLevelType w:val="hybridMultilevel"/>
    <w:tmpl w:val="2FFC3DB6"/>
    <w:lvl w:ilvl="0" w:tplc="EC60B2B2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>
    <w:nsid w:val="31CE76FD"/>
    <w:multiLevelType w:val="hybridMultilevel"/>
    <w:tmpl w:val="8B641B7E"/>
    <w:lvl w:ilvl="0" w:tplc="A4BE8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554170"/>
    <w:multiLevelType w:val="hybridMultilevel"/>
    <w:tmpl w:val="FACE5B4A"/>
    <w:lvl w:ilvl="0" w:tplc="A05EE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A63E67"/>
    <w:multiLevelType w:val="hybridMultilevel"/>
    <w:tmpl w:val="CAACD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87286"/>
    <w:multiLevelType w:val="hybridMultilevel"/>
    <w:tmpl w:val="600AE4C4"/>
    <w:lvl w:ilvl="0" w:tplc="A01A8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90236"/>
    <w:multiLevelType w:val="hybridMultilevel"/>
    <w:tmpl w:val="CC6849D0"/>
    <w:lvl w:ilvl="0" w:tplc="671E74B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68274E"/>
    <w:multiLevelType w:val="hybridMultilevel"/>
    <w:tmpl w:val="98C66386"/>
    <w:lvl w:ilvl="0" w:tplc="683A16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6F1549"/>
    <w:multiLevelType w:val="hybridMultilevel"/>
    <w:tmpl w:val="3D5A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21C3C"/>
    <w:multiLevelType w:val="hybridMultilevel"/>
    <w:tmpl w:val="F4A4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86467"/>
    <w:multiLevelType w:val="hybridMultilevel"/>
    <w:tmpl w:val="A81CC994"/>
    <w:lvl w:ilvl="0" w:tplc="8CCAC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08324A"/>
    <w:multiLevelType w:val="hybridMultilevel"/>
    <w:tmpl w:val="CBD890AA"/>
    <w:lvl w:ilvl="0" w:tplc="698A44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74A574D"/>
    <w:multiLevelType w:val="hybridMultilevel"/>
    <w:tmpl w:val="120A8744"/>
    <w:lvl w:ilvl="0" w:tplc="357E77B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345F3F"/>
    <w:multiLevelType w:val="hybridMultilevel"/>
    <w:tmpl w:val="0370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D3A0A"/>
    <w:multiLevelType w:val="hybridMultilevel"/>
    <w:tmpl w:val="BE427AE8"/>
    <w:lvl w:ilvl="0" w:tplc="FB70B53E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1">
    <w:nsid w:val="6C344509"/>
    <w:multiLevelType w:val="hybridMultilevel"/>
    <w:tmpl w:val="1BCA6F34"/>
    <w:lvl w:ilvl="0" w:tplc="49D4B9B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6D495634"/>
    <w:multiLevelType w:val="hybridMultilevel"/>
    <w:tmpl w:val="9C3AE508"/>
    <w:lvl w:ilvl="0" w:tplc="33C0D2A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F94BF1"/>
    <w:multiLevelType w:val="hybridMultilevel"/>
    <w:tmpl w:val="88E2DC58"/>
    <w:lvl w:ilvl="0" w:tplc="A8E26A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5"/>
  </w:num>
  <w:num w:numId="5">
    <w:abstractNumId w:val="0"/>
  </w:num>
  <w:num w:numId="6">
    <w:abstractNumId w:val="18"/>
  </w:num>
  <w:num w:numId="7">
    <w:abstractNumId w:val="22"/>
  </w:num>
  <w:num w:numId="8">
    <w:abstractNumId w:val="13"/>
  </w:num>
  <w:num w:numId="9">
    <w:abstractNumId w:val="12"/>
  </w:num>
  <w:num w:numId="10">
    <w:abstractNumId w:val="10"/>
  </w:num>
  <w:num w:numId="11">
    <w:abstractNumId w:val="16"/>
  </w:num>
  <w:num w:numId="12">
    <w:abstractNumId w:val="23"/>
  </w:num>
  <w:num w:numId="13">
    <w:abstractNumId w:val="3"/>
  </w:num>
  <w:num w:numId="14">
    <w:abstractNumId w:val="2"/>
  </w:num>
  <w:num w:numId="15">
    <w:abstractNumId w:val="6"/>
  </w:num>
  <w:num w:numId="16">
    <w:abstractNumId w:val="7"/>
  </w:num>
  <w:num w:numId="17">
    <w:abstractNumId w:val="8"/>
  </w:num>
  <w:num w:numId="18">
    <w:abstractNumId w:val="11"/>
  </w:num>
  <w:num w:numId="19">
    <w:abstractNumId w:val="20"/>
  </w:num>
  <w:num w:numId="20">
    <w:abstractNumId w:val="9"/>
  </w:num>
  <w:num w:numId="21">
    <w:abstractNumId w:val="15"/>
  </w:num>
  <w:num w:numId="22">
    <w:abstractNumId w:val="17"/>
  </w:num>
  <w:num w:numId="23">
    <w:abstractNumId w:val="14"/>
  </w:num>
  <w:num w:numId="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15"/>
    <w:rsid w:val="00002937"/>
    <w:rsid w:val="00004FB2"/>
    <w:rsid w:val="00034744"/>
    <w:rsid w:val="00040B14"/>
    <w:rsid w:val="000502FB"/>
    <w:rsid w:val="00053D15"/>
    <w:rsid w:val="00071905"/>
    <w:rsid w:val="00075B30"/>
    <w:rsid w:val="00080560"/>
    <w:rsid w:val="00081A92"/>
    <w:rsid w:val="00096C87"/>
    <w:rsid w:val="0009722E"/>
    <w:rsid w:val="000973C6"/>
    <w:rsid w:val="000C7373"/>
    <w:rsid w:val="000E095C"/>
    <w:rsid w:val="000E2599"/>
    <w:rsid w:val="000F2175"/>
    <w:rsid w:val="000F326B"/>
    <w:rsid w:val="000F3BEB"/>
    <w:rsid w:val="00111BE1"/>
    <w:rsid w:val="001134F7"/>
    <w:rsid w:val="001171F7"/>
    <w:rsid w:val="0013010C"/>
    <w:rsid w:val="00133527"/>
    <w:rsid w:val="001346A9"/>
    <w:rsid w:val="001501EF"/>
    <w:rsid w:val="001524E1"/>
    <w:rsid w:val="00152FA3"/>
    <w:rsid w:val="0016378C"/>
    <w:rsid w:val="001673A9"/>
    <w:rsid w:val="00182C31"/>
    <w:rsid w:val="00190E22"/>
    <w:rsid w:val="00193E5A"/>
    <w:rsid w:val="001941C5"/>
    <w:rsid w:val="00196E45"/>
    <w:rsid w:val="001B7D94"/>
    <w:rsid w:val="001C582D"/>
    <w:rsid w:val="001D03DB"/>
    <w:rsid w:val="001D096A"/>
    <w:rsid w:val="001D2620"/>
    <w:rsid w:val="001E26DE"/>
    <w:rsid w:val="001E2C6D"/>
    <w:rsid w:val="001E73C4"/>
    <w:rsid w:val="001F12B6"/>
    <w:rsid w:val="00207FB1"/>
    <w:rsid w:val="002303CF"/>
    <w:rsid w:val="002309D8"/>
    <w:rsid w:val="002359D1"/>
    <w:rsid w:val="00237B58"/>
    <w:rsid w:val="0025357D"/>
    <w:rsid w:val="00256651"/>
    <w:rsid w:val="00261DA4"/>
    <w:rsid w:val="002706C0"/>
    <w:rsid w:val="00272457"/>
    <w:rsid w:val="00277845"/>
    <w:rsid w:val="002A0DAB"/>
    <w:rsid w:val="002A4F31"/>
    <w:rsid w:val="002B2681"/>
    <w:rsid w:val="002B65DA"/>
    <w:rsid w:val="002B6AC3"/>
    <w:rsid w:val="002C2A6D"/>
    <w:rsid w:val="002C7804"/>
    <w:rsid w:val="002E6753"/>
    <w:rsid w:val="002E69C9"/>
    <w:rsid w:val="002F0993"/>
    <w:rsid w:val="003013D4"/>
    <w:rsid w:val="003107E7"/>
    <w:rsid w:val="0032432D"/>
    <w:rsid w:val="0033489E"/>
    <w:rsid w:val="00337C52"/>
    <w:rsid w:val="0035628F"/>
    <w:rsid w:val="00357935"/>
    <w:rsid w:val="0036453C"/>
    <w:rsid w:val="00370903"/>
    <w:rsid w:val="003710E5"/>
    <w:rsid w:val="00374A38"/>
    <w:rsid w:val="00392F2D"/>
    <w:rsid w:val="003A0588"/>
    <w:rsid w:val="003A7008"/>
    <w:rsid w:val="003B5700"/>
    <w:rsid w:val="003C43BC"/>
    <w:rsid w:val="003C4E61"/>
    <w:rsid w:val="003D7BBE"/>
    <w:rsid w:val="003E01BC"/>
    <w:rsid w:val="003F16C7"/>
    <w:rsid w:val="0041154C"/>
    <w:rsid w:val="00416749"/>
    <w:rsid w:val="00420445"/>
    <w:rsid w:val="004258AD"/>
    <w:rsid w:val="00434122"/>
    <w:rsid w:val="004355C4"/>
    <w:rsid w:val="004405E5"/>
    <w:rsid w:val="004444BF"/>
    <w:rsid w:val="004455A7"/>
    <w:rsid w:val="00447B1A"/>
    <w:rsid w:val="004540DF"/>
    <w:rsid w:val="00456124"/>
    <w:rsid w:val="00464915"/>
    <w:rsid w:val="00476196"/>
    <w:rsid w:val="00480DD4"/>
    <w:rsid w:val="00481DD9"/>
    <w:rsid w:val="004923B1"/>
    <w:rsid w:val="00492A04"/>
    <w:rsid w:val="004948F4"/>
    <w:rsid w:val="004A234C"/>
    <w:rsid w:val="004A7807"/>
    <w:rsid w:val="004B4785"/>
    <w:rsid w:val="004C4625"/>
    <w:rsid w:val="004D44FD"/>
    <w:rsid w:val="004E544F"/>
    <w:rsid w:val="004E71B7"/>
    <w:rsid w:val="004E7CCC"/>
    <w:rsid w:val="004F1786"/>
    <w:rsid w:val="00500636"/>
    <w:rsid w:val="00507EF8"/>
    <w:rsid w:val="005132DF"/>
    <w:rsid w:val="005327A7"/>
    <w:rsid w:val="005417F9"/>
    <w:rsid w:val="00565E01"/>
    <w:rsid w:val="005A0173"/>
    <w:rsid w:val="005A7951"/>
    <w:rsid w:val="005A7FEF"/>
    <w:rsid w:val="005B273B"/>
    <w:rsid w:val="005C102C"/>
    <w:rsid w:val="005C7EB7"/>
    <w:rsid w:val="005E47BA"/>
    <w:rsid w:val="005F182B"/>
    <w:rsid w:val="00603A3C"/>
    <w:rsid w:val="00610155"/>
    <w:rsid w:val="006101A2"/>
    <w:rsid w:val="006332F5"/>
    <w:rsid w:val="006405DE"/>
    <w:rsid w:val="00644BD6"/>
    <w:rsid w:val="00663EE4"/>
    <w:rsid w:val="006654EA"/>
    <w:rsid w:val="0068445F"/>
    <w:rsid w:val="006C2A96"/>
    <w:rsid w:val="006C2FC4"/>
    <w:rsid w:val="006D0437"/>
    <w:rsid w:val="006D16AE"/>
    <w:rsid w:val="006D5CC6"/>
    <w:rsid w:val="006E28CE"/>
    <w:rsid w:val="006F050C"/>
    <w:rsid w:val="006F3949"/>
    <w:rsid w:val="007100FA"/>
    <w:rsid w:val="00716F18"/>
    <w:rsid w:val="007444B4"/>
    <w:rsid w:val="00751225"/>
    <w:rsid w:val="007549B8"/>
    <w:rsid w:val="007745B5"/>
    <w:rsid w:val="00780041"/>
    <w:rsid w:val="00782043"/>
    <w:rsid w:val="007828DE"/>
    <w:rsid w:val="0079089D"/>
    <w:rsid w:val="007926E0"/>
    <w:rsid w:val="00793397"/>
    <w:rsid w:val="007A6A8D"/>
    <w:rsid w:val="007C28B9"/>
    <w:rsid w:val="007C45FC"/>
    <w:rsid w:val="007C5D65"/>
    <w:rsid w:val="007E2C8B"/>
    <w:rsid w:val="007E36EE"/>
    <w:rsid w:val="007E7812"/>
    <w:rsid w:val="008126C9"/>
    <w:rsid w:val="00823BEF"/>
    <w:rsid w:val="00833CC9"/>
    <w:rsid w:val="00835D47"/>
    <w:rsid w:val="008462DD"/>
    <w:rsid w:val="00846762"/>
    <w:rsid w:val="008473E1"/>
    <w:rsid w:val="00847AB2"/>
    <w:rsid w:val="0085252B"/>
    <w:rsid w:val="0085589D"/>
    <w:rsid w:val="00861CF3"/>
    <w:rsid w:val="00872881"/>
    <w:rsid w:val="00872AB7"/>
    <w:rsid w:val="00873E2B"/>
    <w:rsid w:val="00874B64"/>
    <w:rsid w:val="00884928"/>
    <w:rsid w:val="00891A18"/>
    <w:rsid w:val="00892631"/>
    <w:rsid w:val="00897403"/>
    <w:rsid w:val="008A22FE"/>
    <w:rsid w:val="008A7C09"/>
    <w:rsid w:val="008A7FA0"/>
    <w:rsid w:val="008B6B80"/>
    <w:rsid w:val="008C0725"/>
    <w:rsid w:val="008E6471"/>
    <w:rsid w:val="009052D3"/>
    <w:rsid w:val="00906531"/>
    <w:rsid w:val="009171E4"/>
    <w:rsid w:val="00925CED"/>
    <w:rsid w:val="0094548C"/>
    <w:rsid w:val="0094797D"/>
    <w:rsid w:val="00950577"/>
    <w:rsid w:val="0098155C"/>
    <w:rsid w:val="00984876"/>
    <w:rsid w:val="009A1D1C"/>
    <w:rsid w:val="009D14F8"/>
    <w:rsid w:val="009D66A5"/>
    <w:rsid w:val="009E2461"/>
    <w:rsid w:val="009E4708"/>
    <w:rsid w:val="009F77B9"/>
    <w:rsid w:val="00A02419"/>
    <w:rsid w:val="00A02BB0"/>
    <w:rsid w:val="00A058DD"/>
    <w:rsid w:val="00A05BAE"/>
    <w:rsid w:val="00A115F4"/>
    <w:rsid w:val="00A14631"/>
    <w:rsid w:val="00A2166C"/>
    <w:rsid w:val="00A244A3"/>
    <w:rsid w:val="00A3077D"/>
    <w:rsid w:val="00A31257"/>
    <w:rsid w:val="00A3372C"/>
    <w:rsid w:val="00A35A14"/>
    <w:rsid w:val="00A45505"/>
    <w:rsid w:val="00A611D4"/>
    <w:rsid w:val="00A82DCB"/>
    <w:rsid w:val="00A957C0"/>
    <w:rsid w:val="00A96594"/>
    <w:rsid w:val="00A96D8A"/>
    <w:rsid w:val="00AB0A37"/>
    <w:rsid w:val="00AB0A9B"/>
    <w:rsid w:val="00AB213E"/>
    <w:rsid w:val="00AC2A11"/>
    <w:rsid w:val="00AC563A"/>
    <w:rsid w:val="00AD5D27"/>
    <w:rsid w:val="00AE2282"/>
    <w:rsid w:val="00AE6306"/>
    <w:rsid w:val="00AF2380"/>
    <w:rsid w:val="00B13C17"/>
    <w:rsid w:val="00B141E7"/>
    <w:rsid w:val="00B25D51"/>
    <w:rsid w:val="00B3627A"/>
    <w:rsid w:val="00B47DAE"/>
    <w:rsid w:val="00B55A1D"/>
    <w:rsid w:val="00B601A4"/>
    <w:rsid w:val="00B65C4D"/>
    <w:rsid w:val="00B71DCD"/>
    <w:rsid w:val="00B77AF6"/>
    <w:rsid w:val="00BA42E4"/>
    <w:rsid w:val="00BB5A9A"/>
    <w:rsid w:val="00BB613E"/>
    <w:rsid w:val="00BF657D"/>
    <w:rsid w:val="00C0321A"/>
    <w:rsid w:val="00C11220"/>
    <w:rsid w:val="00C1182F"/>
    <w:rsid w:val="00C143EB"/>
    <w:rsid w:val="00C176D0"/>
    <w:rsid w:val="00C22F7B"/>
    <w:rsid w:val="00C23248"/>
    <w:rsid w:val="00C260EC"/>
    <w:rsid w:val="00C26F0C"/>
    <w:rsid w:val="00C45840"/>
    <w:rsid w:val="00C54BA3"/>
    <w:rsid w:val="00C649EA"/>
    <w:rsid w:val="00C70061"/>
    <w:rsid w:val="00C73F6E"/>
    <w:rsid w:val="00C91B87"/>
    <w:rsid w:val="00CB4D4F"/>
    <w:rsid w:val="00CC1EB2"/>
    <w:rsid w:val="00CC2BD8"/>
    <w:rsid w:val="00CC3140"/>
    <w:rsid w:val="00CD42BF"/>
    <w:rsid w:val="00CE4254"/>
    <w:rsid w:val="00CE4458"/>
    <w:rsid w:val="00D05615"/>
    <w:rsid w:val="00D20A60"/>
    <w:rsid w:val="00D26026"/>
    <w:rsid w:val="00D265CB"/>
    <w:rsid w:val="00D32A56"/>
    <w:rsid w:val="00D50629"/>
    <w:rsid w:val="00D549C7"/>
    <w:rsid w:val="00D56241"/>
    <w:rsid w:val="00D57EDE"/>
    <w:rsid w:val="00D63419"/>
    <w:rsid w:val="00D8576A"/>
    <w:rsid w:val="00D87DD4"/>
    <w:rsid w:val="00D957B7"/>
    <w:rsid w:val="00DA271E"/>
    <w:rsid w:val="00DC0774"/>
    <w:rsid w:val="00DC1898"/>
    <w:rsid w:val="00DC23B8"/>
    <w:rsid w:val="00DC59CE"/>
    <w:rsid w:val="00DD3FB7"/>
    <w:rsid w:val="00DD6E0E"/>
    <w:rsid w:val="00DD7B5D"/>
    <w:rsid w:val="00DE4F73"/>
    <w:rsid w:val="00DF0EFB"/>
    <w:rsid w:val="00DF0FAC"/>
    <w:rsid w:val="00DF7AC5"/>
    <w:rsid w:val="00E017D6"/>
    <w:rsid w:val="00E3200B"/>
    <w:rsid w:val="00E379B4"/>
    <w:rsid w:val="00E404BC"/>
    <w:rsid w:val="00E461BC"/>
    <w:rsid w:val="00E4754E"/>
    <w:rsid w:val="00E47A91"/>
    <w:rsid w:val="00E50E3D"/>
    <w:rsid w:val="00E57FD7"/>
    <w:rsid w:val="00E60369"/>
    <w:rsid w:val="00E65703"/>
    <w:rsid w:val="00E73E17"/>
    <w:rsid w:val="00E83E30"/>
    <w:rsid w:val="00E915A2"/>
    <w:rsid w:val="00EA365A"/>
    <w:rsid w:val="00EB4CB5"/>
    <w:rsid w:val="00EC02E0"/>
    <w:rsid w:val="00ED3055"/>
    <w:rsid w:val="00ED5D9B"/>
    <w:rsid w:val="00F002B4"/>
    <w:rsid w:val="00F06284"/>
    <w:rsid w:val="00F15BB6"/>
    <w:rsid w:val="00F203DF"/>
    <w:rsid w:val="00F31101"/>
    <w:rsid w:val="00F3395D"/>
    <w:rsid w:val="00F34020"/>
    <w:rsid w:val="00F50BE3"/>
    <w:rsid w:val="00F55D5B"/>
    <w:rsid w:val="00F61735"/>
    <w:rsid w:val="00F852F0"/>
    <w:rsid w:val="00F9633C"/>
    <w:rsid w:val="00FA759B"/>
    <w:rsid w:val="00FB5BA8"/>
    <w:rsid w:val="00FD1238"/>
    <w:rsid w:val="00FE03CF"/>
    <w:rsid w:val="00FE059F"/>
    <w:rsid w:val="00FE5868"/>
    <w:rsid w:val="00FF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1EB2"/>
    <w:pPr>
      <w:keepNext/>
      <w:jc w:val="both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D3F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03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8487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CC1EB2"/>
    <w:rPr>
      <w:rFonts w:cs="Times New Roman"/>
      <w:b/>
      <w:bCs/>
    </w:rPr>
  </w:style>
  <w:style w:type="paragraph" w:styleId="3">
    <w:name w:val="Body Text Indent 3"/>
    <w:basedOn w:val="a"/>
    <w:link w:val="30"/>
    <w:uiPriority w:val="99"/>
    <w:semiHidden/>
    <w:rsid w:val="00CC1E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D03DB"/>
    <w:rPr>
      <w:rFonts w:cs="Times New Roman"/>
      <w:sz w:val="16"/>
      <w:szCs w:val="16"/>
    </w:rPr>
  </w:style>
  <w:style w:type="character" w:styleId="a4">
    <w:name w:val="Emphasis"/>
    <w:basedOn w:val="a0"/>
    <w:uiPriority w:val="99"/>
    <w:qFormat/>
    <w:rsid w:val="00CC1EB2"/>
    <w:rPr>
      <w:rFonts w:cs="Times New Roman"/>
      <w:i/>
      <w:iCs/>
    </w:rPr>
  </w:style>
  <w:style w:type="paragraph" w:styleId="a5">
    <w:name w:val="footer"/>
    <w:basedOn w:val="a"/>
    <w:link w:val="a6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03DB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C1EB2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1D03DB"/>
    <w:rPr>
      <w:rFonts w:cs="Times New Roman"/>
      <w:sz w:val="24"/>
      <w:szCs w:val="24"/>
    </w:rPr>
  </w:style>
  <w:style w:type="paragraph" w:styleId="aa">
    <w:name w:val="Block Text"/>
    <w:basedOn w:val="a"/>
    <w:uiPriority w:val="99"/>
    <w:semiHidden/>
    <w:rsid w:val="00CC1EB2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ab">
    <w:name w:val="Body Text"/>
    <w:basedOn w:val="a"/>
    <w:link w:val="ac"/>
    <w:uiPriority w:val="99"/>
    <w:semiHidden/>
    <w:rsid w:val="00CC1EB2"/>
    <w:pPr>
      <w:jc w:val="center"/>
    </w:pPr>
    <w:rPr>
      <w:b/>
      <w:bCs/>
      <w:sz w:val="36"/>
      <w:szCs w:val="36"/>
      <w:u w:val="single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1D03DB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CC1EB2"/>
    <w:pPr>
      <w:spacing w:before="100" w:beforeAutospacing="1" w:after="100" w:afterAutospacing="1"/>
      <w:jc w:val="both"/>
    </w:pPr>
    <w:rPr>
      <w:i/>
      <w:sz w:val="28"/>
      <w:szCs w:val="32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D03DB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CC1EB2"/>
    <w:pPr>
      <w:spacing w:before="100" w:beforeAutospacing="1" w:after="100" w:afterAutospacing="1"/>
      <w:jc w:val="both"/>
    </w:pPr>
    <w:rPr>
      <w:sz w:val="28"/>
      <w:szCs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D03DB"/>
    <w:rPr>
      <w:rFonts w:cs="Times New Roman"/>
      <w:sz w:val="16"/>
      <w:szCs w:val="16"/>
    </w:rPr>
  </w:style>
  <w:style w:type="character" w:styleId="ad">
    <w:name w:val="Placeholder Text"/>
    <w:basedOn w:val="a0"/>
    <w:uiPriority w:val="99"/>
    <w:semiHidden/>
    <w:rsid w:val="009D66A5"/>
    <w:rPr>
      <w:rFonts w:cs="Times New Roman"/>
      <w:color w:val="808080"/>
    </w:rPr>
  </w:style>
  <w:style w:type="paragraph" w:styleId="ae">
    <w:name w:val="Balloon Text"/>
    <w:basedOn w:val="a"/>
    <w:link w:val="af"/>
    <w:uiPriority w:val="99"/>
    <w:semiHidden/>
    <w:rsid w:val="009D66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D66A5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rsid w:val="00DD3FB7"/>
    <w:rPr>
      <w:rFonts w:cs="Times New Roman"/>
      <w:color w:val="0000FF"/>
      <w:u w:val="single"/>
    </w:rPr>
  </w:style>
  <w:style w:type="paragraph" w:styleId="af1">
    <w:name w:val="List Paragraph"/>
    <w:basedOn w:val="a"/>
    <w:uiPriority w:val="99"/>
    <w:qFormat/>
    <w:rsid w:val="006E28CE"/>
    <w:pPr>
      <w:ind w:left="720"/>
      <w:contextualSpacing/>
    </w:pPr>
  </w:style>
  <w:style w:type="table" w:styleId="af2">
    <w:name w:val="Table Grid"/>
    <w:basedOn w:val="a1"/>
    <w:uiPriority w:val="99"/>
    <w:locked/>
    <w:rsid w:val="001171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1EB2"/>
    <w:pPr>
      <w:keepNext/>
      <w:jc w:val="both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D3F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03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84876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CC1EB2"/>
    <w:rPr>
      <w:rFonts w:cs="Times New Roman"/>
      <w:b/>
      <w:bCs/>
    </w:rPr>
  </w:style>
  <w:style w:type="paragraph" w:styleId="3">
    <w:name w:val="Body Text Indent 3"/>
    <w:basedOn w:val="a"/>
    <w:link w:val="30"/>
    <w:uiPriority w:val="99"/>
    <w:semiHidden/>
    <w:rsid w:val="00CC1E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D03DB"/>
    <w:rPr>
      <w:rFonts w:cs="Times New Roman"/>
      <w:sz w:val="16"/>
      <w:szCs w:val="16"/>
    </w:rPr>
  </w:style>
  <w:style w:type="character" w:styleId="a4">
    <w:name w:val="Emphasis"/>
    <w:basedOn w:val="a0"/>
    <w:uiPriority w:val="99"/>
    <w:qFormat/>
    <w:rsid w:val="00CC1EB2"/>
    <w:rPr>
      <w:rFonts w:cs="Times New Roman"/>
      <w:i/>
      <w:iCs/>
    </w:rPr>
  </w:style>
  <w:style w:type="paragraph" w:styleId="a5">
    <w:name w:val="footer"/>
    <w:basedOn w:val="a"/>
    <w:link w:val="a6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03DB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semiHidden/>
    <w:rsid w:val="00CC1EB2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CC1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1D03DB"/>
    <w:rPr>
      <w:rFonts w:cs="Times New Roman"/>
      <w:sz w:val="24"/>
      <w:szCs w:val="24"/>
    </w:rPr>
  </w:style>
  <w:style w:type="paragraph" w:styleId="aa">
    <w:name w:val="Block Text"/>
    <w:basedOn w:val="a"/>
    <w:uiPriority w:val="99"/>
    <w:semiHidden/>
    <w:rsid w:val="00CC1EB2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ab">
    <w:name w:val="Body Text"/>
    <w:basedOn w:val="a"/>
    <w:link w:val="ac"/>
    <w:uiPriority w:val="99"/>
    <w:semiHidden/>
    <w:rsid w:val="00CC1EB2"/>
    <w:pPr>
      <w:jc w:val="center"/>
    </w:pPr>
    <w:rPr>
      <w:b/>
      <w:bCs/>
      <w:sz w:val="36"/>
      <w:szCs w:val="36"/>
      <w:u w:val="single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1D03DB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CC1EB2"/>
    <w:pPr>
      <w:spacing w:before="100" w:beforeAutospacing="1" w:after="100" w:afterAutospacing="1"/>
      <w:jc w:val="both"/>
    </w:pPr>
    <w:rPr>
      <w:i/>
      <w:sz w:val="28"/>
      <w:szCs w:val="32"/>
      <w:u w:val="single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D03DB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CC1EB2"/>
    <w:pPr>
      <w:spacing w:before="100" w:beforeAutospacing="1" w:after="100" w:afterAutospacing="1"/>
      <w:jc w:val="both"/>
    </w:pPr>
    <w:rPr>
      <w:sz w:val="28"/>
      <w:szCs w:val="32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D03DB"/>
    <w:rPr>
      <w:rFonts w:cs="Times New Roman"/>
      <w:sz w:val="16"/>
      <w:szCs w:val="16"/>
    </w:rPr>
  </w:style>
  <w:style w:type="character" w:styleId="ad">
    <w:name w:val="Placeholder Text"/>
    <w:basedOn w:val="a0"/>
    <w:uiPriority w:val="99"/>
    <w:semiHidden/>
    <w:rsid w:val="009D66A5"/>
    <w:rPr>
      <w:rFonts w:cs="Times New Roman"/>
      <w:color w:val="808080"/>
    </w:rPr>
  </w:style>
  <w:style w:type="paragraph" w:styleId="ae">
    <w:name w:val="Balloon Text"/>
    <w:basedOn w:val="a"/>
    <w:link w:val="af"/>
    <w:uiPriority w:val="99"/>
    <w:semiHidden/>
    <w:rsid w:val="009D66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D66A5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rsid w:val="00DD3FB7"/>
    <w:rPr>
      <w:rFonts w:cs="Times New Roman"/>
      <w:color w:val="0000FF"/>
      <w:u w:val="single"/>
    </w:rPr>
  </w:style>
  <w:style w:type="paragraph" w:styleId="af1">
    <w:name w:val="List Paragraph"/>
    <w:basedOn w:val="a"/>
    <w:uiPriority w:val="99"/>
    <w:qFormat/>
    <w:rsid w:val="006E28CE"/>
    <w:pPr>
      <w:ind w:left="720"/>
      <w:contextualSpacing/>
    </w:pPr>
  </w:style>
  <w:style w:type="table" w:styleId="af2">
    <w:name w:val="Table Grid"/>
    <w:basedOn w:val="a1"/>
    <w:uiPriority w:val="99"/>
    <w:locked/>
    <w:rsid w:val="001171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372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Ковалева Екатерина Владимировна</cp:lastModifiedBy>
  <cp:revision>3</cp:revision>
  <cp:lastPrinted>2017-09-09T01:57:00Z</cp:lastPrinted>
  <dcterms:created xsi:type="dcterms:W3CDTF">2019-09-09T00:12:00Z</dcterms:created>
  <dcterms:modified xsi:type="dcterms:W3CDTF">2019-09-09T00:41:00Z</dcterms:modified>
</cp:coreProperties>
</file>